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1669"/>
        <w:gridCol w:w="2029"/>
        <w:gridCol w:w="938"/>
        <w:gridCol w:w="1408"/>
        <w:gridCol w:w="834"/>
        <w:gridCol w:w="2204"/>
      </w:tblGrid>
      <w:tr w:rsidR="00757A71">
        <w:tc>
          <w:tcPr>
            <w:tcW w:w="964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57A71" w:rsidRDefault="002428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CONTRATACIÓ</w:t>
            </w:r>
            <w:r w:rsidR="00757A71">
              <w:rPr>
                <w:b/>
                <w:sz w:val="28"/>
                <w:szCs w:val="20"/>
              </w:rPr>
              <w:t>N DE C</w:t>
            </w:r>
            <w:r>
              <w:rPr>
                <w:b/>
                <w:sz w:val="28"/>
                <w:szCs w:val="20"/>
              </w:rPr>
              <w:t>IPE</w:t>
            </w:r>
          </w:p>
          <w:p w:rsidR="00757A71" w:rsidRDefault="00757A71">
            <w:pPr>
              <w:jc w:val="center"/>
              <w:rPr>
                <w:b/>
                <w:sz w:val="10"/>
                <w:szCs w:val="20"/>
              </w:rPr>
            </w:pPr>
          </w:p>
          <w:p w:rsidR="00757A71" w:rsidRDefault="002428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 É</w:t>
            </w:r>
            <w:r w:rsidR="00757A71">
              <w:rPr>
                <w:b/>
                <w:sz w:val="20"/>
                <w:szCs w:val="20"/>
              </w:rPr>
              <w:t xml:space="preserve"> R M I N O S     D E     R E F E R E N C I A </w:t>
            </w:r>
          </w:p>
          <w:p w:rsidR="00757A71" w:rsidRDefault="00757A71">
            <w:pPr>
              <w:jc w:val="center"/>
              <w:rPr>
                <w:sz w:val="10"/>
                <w:szCs w:val="20"/>
              </w:rPr>
            </w:pPr>
          </w:p>
        </w:tc>
      </w:tr>
      <w:tr w:rsidR="00757A71" w:rsidTr="002C2C8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8" w:space="0" w:color="auto"/>
            <w:insideV w:val="single" w:sz="8" w:space="0" w:color="auto"/>
          </w:tblBorders>
        </w:tblPrEx>
        <w:trPr>
          <w:trHeight w:val="284"/>
        </w:trPr>
        <w:tc>
          <w:tcPr>
            <w:tcW w:w="2235" w:type="dxa"/>
            <w:gridSpan w:val="2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757A71" w:rsidRPr="008E0847" w:rsidRDefault="00757A71">
            <w:pPr>
              <w:rPr>
                <w:rFonts w:cs="Arial"/>
                <w:b/>
                <w:sz w:val="22"/>
                <w:szCs w:val="22"/>
              </w:rPr>
            </w:pPr>
            <w:r w:rsidRPr="008E0847">
              <w:rPr>
                <w:rFonts w:cs="Arial"/>
                <w:b/>
                <w:sz w:val="22"/>
                <w:szCs w:val="22"/>
              </w:rPr>
              <w:t>Locador</w:t>
            </w:r>
          </w:p>
        </w:tc>
        <w:tc>
          <w:tcPr>
            <w:tcW w:w="7413" w:type="dxa"/>
            <w:gridSpan w:val="5"/>
            <w:tcBorders>
              <w:top w:val="single" w:sz="24" w:space="0" w:color="auto"/>
            </w:tcBorders>
            <w:vAlign w:val="center"/>
          </w:tcPr>
          <w:p w:rsidR="00757A71" w:rsidRPr="008E0847" w:rsidRDefault="00757A71">
            <w:pPr>
              <w:rPr>
                <w:rFonts w:cs="Arial"/>
                <w:sz w:val="22"/>
                <w:szCs w:val="22"/>
                <w:lang w:val="es-MX"/>
              </w:rPr>
            </w:pPr>
          </w:p>
        </w:tc>
      </w:tr>
      <w:tr w:rsidR="004A0F36" w:rsidTr="002C2C8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8" w:space="0" w:color="auto"/>
            <w:insideV w:val="single" w:sz="8" w:space="0" w:color="auto"/>
          </w:tblBorders>
        </w:tblPrEx>
        <w:trPr>
          <w:trHeight w:val="284"/>
        </w:trPr>
        <w:tc>
          <w:tcPr>
            <w:tcW w:w="2235" w:type="dxa"/>
            <w:gridSpan w:val="2"/>
            <w:shd w:val="clear" w:color="auto" w:fill="D9D9D9"/>
            <w:vAlign w:val="center"/>
          </w:tcPr>
          <w:p w:rsidR="004A0F36" w:rsidRPr="008E0847" w:rsidRDefault="004A0F36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8E0847">
              <w:rPr>
                <w:rFonts w:cs="Arial"/>
                <w:b/>
                <w:sz w:val="22"/>
                <w:szCs w:val="22"/>
              </w:rPr>
              <w:t>Acta</w:t>
            </w:r>
          </w:p>
        </w:tc>
        <w:tc>
          <w:tcPr>
            <w:tcW w:w="7413" w:type="dxa"/>
            <w:gridSpan w:val="5"/>
            <w:vAlign w:val="center"/>
          </w:tcPr>
          <w:p w:rsidR="004A0F36" w:rsidRPr="008E0847" w:rsidRDefault="00997EC0">
            <w:pPr>
              <w:rPr>
                <w:rFonts w:cs="Arial"/>
                <w:sz w:val="22"/>
                <w:szCs w:val="22"/>
                <w:lang w:val="es-MX"/>
              </w:rPr>
            </w:pPr>
            <w:r w:rsidRPr="008E0847">
              <w:rPr>
                <w:rFonts w:cs="Arial"/>
                <w:sz w:val="22"/>
                <w:szCs w:val="22"/>
                <w:lang w:val="es-MX"/>
              </w:rPr>
              <w:t xml:space="preserve">  “Desarrollo Institucional”</w:t>
            </w:r>
          </w:p>
        </w:tc>
      </w:tr>
      <w:tr w:rsidR="00757A71" w:rsidTr="002C2C8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8" w:space="0" w:color="auto"/>
            <w:insideV w:val="single" w:sz="8" w:space="0" w:color="auto"/>
          </w:tblBorders>
        </w:tblPrEx>
        <w:trPr>
          <w:trHeight w:val="284"/>
        </w:trPr>
        <w:tc>
          <w:tcPr>
            <w:tcW w:w="2235" w:type="dxa"/>
            <w:gridSpan w:val="2"/>
            <w:shd w:val="clear" w:color="auto" w:fill="D9D9D9"/>
            <w:vAlign w:val="center"/>
          </w:tcPr>
          <w:p w:rsidR="00757A71" w:rsidRPr="008E0847" w:rsidRDefault="00757A7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8E0847">
              <w:rPr>
                <w:rFonts w:cs="Arial"/>
                <w:b/>
                <w:sz w:val="22"/>
                <w:szCs w:val="22"/>
              </w:rPr>
              <w:t>Cargo</w:t>
            </w:r>
          </w:p>
        </w:tc>
        <w:tc>
          <w:tcPr>
            <w:tcW w:w="7413" w:type="dxa"/>
            <w:gridSpan w:val="5"/>
            <w:vAlign w:val="center"/>
          </w:tcPr>
          <w:p w:rsidR="00757A71" w:rsidRPr="008E0847" w:rsidRDefault="007F034A">
            <w:pPr>
              <w:rPr>
                <w:rFonts w:cs="Arial"/>
                <w:sz w:val="22"/>
                <w:szCs w:val="22"/>
              </w:rPr>
            </w:pPr>
            <w:r w:rsidRPr="008E0847">
              <w:rPr>
                <w:rFonts w:cs="Arial"/>
                <w:sz w:val="22"/>
                <w:szCs w:val="22"/>
              </w:rPr>
              <w:t>CIPE</w:t>
            </w:r>
          </w:p>
        </w:tc>
      </w:tr>
      <w:tr w:rsidR="00757A71" w:rsidTr="002C2C8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8" w:space="0" w:color="auto"/>
            <w:insideV w:val="single" w:sz="8" w:space="0" w:color="auto"/>
          </w:tblBorders>
        </w:tblPrEx>
        <w:trPr>
          <w:trHeight w:val="284"/>
        </w:trPr>
        <w:tc>
          <w:tcPr>
            <w:tcW w:w="2235" w:type="dxa"/>
            <w:gridSpan w:val="2"/>
            <w:shd w:val="clear" w:color="auto" w:fill="D9D9D9"/>
            <w:vAlign w:val="center"/>
          </w:tcPr>
          <w:p w:rsidR="00757A71" w:rsidRPr="008E0847" w:rsidRDefault="00757A71">
            <w:pPr>
              <w:rPr>
                <w:rFonts w:cs="Arial"/>
                <w:b/>
                <w:sz w:val="22"/>
                <w:szCs w:val="22"/>
              </w:rPr>
            </w:pPr>
            <w:r w:rsidRPr="008E0847">
              <w:rPr>
                <w:rFonts w:cs="Arial"/>
                <w:b/>
                <w:sz w:val="22"/>
                <w:szCs w:val="22"/>
              </w:rPr>
              <w:t>Duración contr</w:t>
            </w:r>
            <w:r w:rsidRPr="008E0847">
              <w:rPr>
                <w:rFonts w:cs="Arial"/>
                <w:b/>
                <w:sz w:val="22"/>
                <w:szCs w:val="22"/>
              </w:rPr>
              <w:t>a</w:t>
            </w:r>
            <w:r w:rsidRPr="008E0847">
              <w:rPr>
                <w:rFonts w:cs="Arial"/>
                <w:b/>
                <w:sz w:val="22"/>
                <w:szCs w:val="22"/>
              </w:rPr>
              <w:t>to</w:t>
            </w:r>
          </w:p>
        </w:tc>
        <w:tc>
          <w:tcPr>
            <w:tcW w:w="2029" w:type="dxa"/>
            <w:vAlign w:val="center"/>
          </w:tcPr>
          <w:p w:rsidR="00757A71" w:rsidRPr="008E0847" w:rsidRDefault="00757A7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D9D9D9"/>
            <w:vAlign w:val="center"/>
          </w:tcPr>
          <w:p w:rsidR="00757A71" w:rsidRPr="008E0847" w:rsidRDefault="00757A71">
            <w:pPr>
              <w:rPr>
                <w:rFonts w:cs="Arial"/>
                <w:b/>
                <w:sz w:val="22"/>
                <w:szCs w:val="22"/>
              </w:rPr>
            </w:pPr>
            <w:r w:rsidRPr="008E0847">
              <w:rPr>
                <w:rFonts w:cs="Arial"/>
                <w:b/>
                <w:sz w:val="22"/>
                <w:szCs w:val="22"/>
              </w:rPr>
              <w:t>Inicio:</w:t>
            </w:r>
          </w:p>
        </w:tc>
        <w:tc>
          <w:tcPr>
            <w:tcW w:w="1408" w:type="dxa"/>
            <w:vAlign w:val="center"/>
          </w:tcPr>
          <w:p w:rsidR="00757A71" w:rsidRPr="008E0847" w:rsidRDefault="00757A7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D9D9D9"/>
            <w:vAlign w:val="center"/>
          </w:tcPr>
          <w:p w:rsidR="00757A71" w:rsidRPr="008E0847" w:rsidRDefault="00757A71">
            <w:pPr>
              <w:rPr>
                <w:rFonts w:cs="Arial"/>
                <w:b/>
                <w:sz w:val="22"/>
                <w:szCs w:val="22"/>
              </w:rPr>
            </w:pPr>
            <w:r w:rsidRPr="008E0847">
              <w:rPr>
                <w:rFonts w:cs="Arial"/>
                <w:b/>
                <w:sz w:val="22"/>
                <w:szCs w:val="22"/>
              </w:rPr>
              <w:t>Cese</w:t>
            </w:r>
          </w:p>
        </w:tc>
        <w:tc>
          <w:tcPr>
            <w:tcW w:w="2204" w:type="dxa"/>
            <w:vAlign w:val="center"/>
          </w:tcPr>
          <w:p w:rsidR="00757A71" w:rsidRPr="008E0847" w:rsidRDefault="00757A71">
            <w:pPr>
              <w:rPr>
                <w:rFonts w:cs="Arial"/>
                <w:sz w:val="22"/>
                <w:szCs w:val="22"/>
              </w:rPr>
            </w:pPr>
            <w:r w:rsidRPr="008E0847">
              <w:rPr>
                <w:rFonts w:cs="Arial"/>
                <w:sz w:val="22"/>
                <w:szCs w:val="22"/>
              </w:rPr>
              <w:t>31/12/201</w:t>
            </w:r>
            <w:r w:rsidR="000F0FA8">
              <w:rPr>
                <w:rFonts w:cs="Arial"/>
                <w:sz w:val="22"/>
                <w:szCs w:val="22"/>
              </w:rPr>
              <w:t>3</w:t>
            </w:r>
          </w:p>
        </w:tc>
      </w:tr>
      <w:tr w:rsidR="00757A71" w:rsidTr="002C2C8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8" w:space="0" w:color="auto"/>
            <w:insideV w:val="single" w:sz="8" w:space="0" w:color="auto"/>
          </w:tblBorders>
        </w:tblPrEx>
        <w:trPr>
          <w:trHeight w:val="284"/>
        </w:trPr>
        <w:tc>
          <w:tcPr>
            <w:tcW w:w="2235" w:type="dxa"/>
            <w:gridSpan w:val="2"/>
            <w:shd w:val="clear" w:color="auto" w:fill="D9D9D9"/>
            <w:vAlign w:val="center"/>
          </w:tcPr>
          <w:p w:rsidR="00757A71" w:rsidRPr="008E0847" w:rsidRDefault="00757A71">
            <w:pPr>
              <w:rPr>
                <w:rFonts w:cs="Arial"/>
                <w:b/>
                <w:sz w:val="22"/>
                <w:szCs w:val="22"/>
              </w:rPr>
            </w:pPr>
            <w:r w:rsidRPr="008E0847">
              <w:rPr>
                <w:rFonts w:cs="Arial"/>
                <w:b/>
                <w:sz w:val="22"/>
                <w:szCs w:val="22"/>
              </w:rPr>
              <w:t>Monto mensual</w:t>
            </w:r>
          </w:p>
        </w:tc>
        <w:tc>
          <w:tcPr>
            <w:tcW w:w="7413" w:type="dxa"/>
            <w:gridSpan w:val="5"/>
            <w:vAlign w:val="center"/>
          </w:tcPr>
          <w:p w:rsidR="00011901" w:rsidRPr="008E0847" w:rsidRDefault="00D02C15" w:rsidP="000F0FA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$3000</w:t>
            </w:r>
          </w:p>
        </w:tc>
      </w:tr>
      <w:tr w:rsidR="00757A71" w:rsidTr="002C2C8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8" w:space="0" w:color="auto"/>
            <w:insideV w:val="single" w:sz="8" w:space="0" w:color="auto"/>
          </w:tblBorders>
        </w:tblPrEx>
        <w:trPr>
          <w:trHeight w:val="284"/>
        </w:trPr>
        <w:tc>
          <w:tcPr>
            <w:tcW w:w="2235" w:type="dxa"/>
            <w:gridSpan w:val="2"/>
            <w:tcBorders>
              <w:bottom w:val="single" w:sz="24" w:space="0" w:color="auto"/>
            </w:tcBorders>
            <w:shd w:val="clear" w:color="auto" w:fill="D9D9D9"/>
            <w:vAlign w:val="center"/>
          </w:tcPr>
          <w:p w:rsidR="00757A71" w:rsidRPr="008E0847" w:rsidRDefault="00011901">
            <w:pPr>
              <w:rPr>
                <w:rFonts w:cs="Arial"/>
                <w:b/>
                <w:sz w:val="22"/>
                <w:szCs w:val="22"/>
              </w:rPr>
            </w:pPr>
            <w:r w:rsidRPr="008E0847">
              <w:rPr>
                <w:rFonts w:cs="Arial"/>
                <w:b/>
                <w:sz w:val="22"/>
                <w:szCs w:val="22"/>
              </w:rPr>
              <w:t>Monto Total</w:t>
            </w:r>
          </w:p>
        </w:tc>
        <w:tc>
          <w:tcPr>
            <w:tcW w:w="7413" w:type="dxa"/>
            <w:gridSpan w:val="5"/>
            <w:tcBorders>
              <w:bottom w:val="single" w:sz="24" w:space="0" w:color="auto"/>
            </w:tcBorders>
            <w:vAlign w:val="center"/>
          </w:tcPr>
          <w:p w:rsidR="00757A71" w:rsidRPr="008E0847" w:rsidRDefault="00757A71">
            <w:pPr>
              <w:rPr>
                <w:rFonts w:cs="Arial"/>
                <w:sz w:val="22"/>
                <w:szCs w:val="22"/>
              </w:rPr>
            </w:pPr>
          </w:p>
        </w:tc>
      </w:tr>
      <w:tr w:rsidR="00757A7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8" w:space="0" w:color="auto"/>
            <w:insideV w:val="single" w:sz="8" w:space="0" w:color="auto"/>
          </w:tblBorders>
        </w:tblPrEx>
        <w:trPr>
          <w:trHeight w:val="284"/>
        </w:trPr>
        <w:tc>
          <w:tcPr>
            <w:tcW w:w="566" w:type="dxa"/>
            <w:tcBorders>
              <w:top w:val="single" w:sz="2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757A71" w:rsidRPr="008E0847" w:rsidRDefault="00757A7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E0847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9082" w:type="dxa"/>
            <w:gridSpan w:val="6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757A71" w:rsidRPr="008E0847" w:rsidRDefault="00757A7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8E0847">
              <w:rPr>
                <w:rFonts w:cs="Arial"/>
                <w:b/>
                <w:sz w:val="22"/>
                <w:szCs w:val="22"/>
              </w:rPr>
              <w:t>Objetivo de la contratación</w:t>
            </w:r>
          </w:p>
        </w:tc>
      </w:tr>
      <w:tr w:rsidR="00FC45D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648" w:type="dxa"/>
            <w:gridSpan w:val="7"/>
            <w:tcBorders>
              <w:top w:val="single" w:sz="8" w:space="0" w:color="auto"/>
              <w:bottom w:val="single" w:sz="24" w:space="0" w:color="auto"/>
            </w:tcBorders>
          </w:tcPr>
          <w:p w:rsidR="00FC45D0" w:rsidRPr="008E0847" w:rsidRDefault="00877C2D" w:rsidP="007F034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8E0847">
              <w:rPr>
                <w:rFonts w:cs="Arial"/>
                <w:sz w:val="22"/>
                <w:szCs w:val="22"/>
                <w:lang w:val="es-ES_tradnl"/>
              </w:rPr>
              <w:t>En el marco del Plan Na</w:t>
            </w:r>
            <w:r w:rsidR="007F034A" w:rsidRPr="008E0847">
              <w:rPr>
                <w:rFonts w:cs="Arial"/>
                <w:sz w:val="22"/>
                <w:szCs w:val="22"/>
                <w:lang w:val="es-ES_tradnl"/>
              </w:rPr>
              <w:t>cional de Formación Docente 201</w:t>
            </w:r>
            <w:r w:rsidR="00C12C23" w:rsidRPr="008E0847">
              <w:rPr>
                <w:rFonts w:cs="Arial"/>
                <w:sz w:val="22"/>
                <w:szCs w:val="22"/>
                <w:lang w:val="es-ES_tradnl"/>
              </w:rPr>
              <w:t>2</w:t>
            </w:r>
            <w:r w:rsidR="007F034A" w:rsidRPr="008E0847">
              <w:rPr>
                <w:rFonts w:cs="Arial"/>
                <w:sz w:val="22"/>
                <w:szCs w:val="22"/>
                <w:lang w:val="es-ES_tradnl"/>
              </w:rPr>
              <w:t>-2015</w:t>
            </w:r>
            <w:r w:rsidRPr="008E0847">
              <w:rPr>
                <w:rFonts w:cs="Arial"/>
                <w:sz w:val="22"/>
                <w:szCs w:val="22"/>
                <w:lang w:val="es-ES_tradnl"/>
              </w:rPr>
              <w:t xml:space="preserve"> </w:t>
            </w:r>
            <w:r w:rsidR="000F0FA8">
              <w:rPr>
                <w:rFonts w:cs="Arial"/>
                <w:sz w:val="22"/>
                <w:szCs w:val="22"/>
                <w:lang w:val="es-ES_tradnl"/>
              </w:rPr>
              <w:t>(Res C.F.E N° 167/12)</w:t>
            </w:r>
            <w:r w:rsidR="005412A4">
              <w:rPr>
                <w:rFonts w:cs="Arial"/>
                <w:sz w:val="22"/>
                <w:szCs w:val="22"/>
                <w:lang w:val="es-ES_tradnl"/>
              </w:rPr>
              <w:t>,</w:t>
            </w:r>
            <w:r w:rsidR="00F42489">
              <w:rPr>
                <w:rFonts w:cs="Arial"/>
                <w:sz w:val="22"/>
                <w:szCs w:val="22"/>
                <w:lang w:val="es-ES_tradnl"/>
              </w:rPr>
              <w:t xml:space="preserve"> y</w:t>
            </w:r>
            <w:r w:rsidRPr="008E0847">
              <w:rPr>
                <w:rFonts w:cs="Arial"/>
                <w:sz w:val="22"/>
                <w:szCs w:val="22"/>
                <w:lang w:val="es-ES_tradnl"/>
              </w:rPr>
              <w:t xml:space="preserve"> a fin de dar cumplimiento a</w:t>
            </w:r>
            <w:r w:rsidR="005412A4">
              <w:rPr>
                <w:rFonts w:cs="Arial"/>
                <w:sz w:val="22"/>
                <w:szCs w:val="22"/>
                <w:lang w:val="es-ES_tradnl"/>
              </w:rPr>
              <w:t xml:space="preserve"> una de las estrategias incluidas </w:t>
            </w:r>
            <w:r w:rsidR="00F42489">
              <w:rPr>
                <w:rFonts w:cs="Arial"/>
                <w:sz w:val="22"/>
                <w:szCs w:val="22"/>
                <w:lang w:val="es-ES_tradnl"/>
              </w:rPr>
              <w:t xml:space="preserve">en la línea de trabajo V “Fortalecimiento de las trayectorias y participación de los estudiantes”, </w:t>
            </w:r>
            <w:r w:rsidRPr="008E0847">
              <w:rPr>
                <w:rFonts w:cs="Arial"/>
                <w:sz w:val="22"/>
                <w:szCs w:val="22"/>
                <w:lang w:val="es-ES_tradnl"/>
              </w:rPr>
              <w:t>se requiere la contratación de un</w:t>
            </w:r>
            <w:r w:rsidR="00FC0726" w:rsidRPr="008E0847">
              <w:rPr>
                <w:rFonts w:cs="Arial"/>
                <w:sz w:val="22"/>
                <w:szCs w:val="22"/>
              </w:rPr>
              <w:t xml:space="preserve"> Coord</w:t>
            </w:r>
            <w:r w:rsidR="00FC0726" w:rsidRPr="008E0847">
              <w:rPr>
                <w:rFonts w:cs="Arial"/>
                <w:sz w:val="22"/>
                <w:szCs w:val="22"/>
              </w:rPr>
              <w:t>i</w:t>
            </w:r>
            <w:r w:rsidR="00FC0726" w:rsidRPr="008E0847">
              <w:rPr>
                <w:rFonts w:cs="Arial"/>
                <w:sz w:val="22"/>
                <w:szCs w:val="22"/>
              </w:rPr>
              <w:t>nador Institucio</w:t>
            </w:r>
            <w:r w:rsidR="00CE6383">
              <w:rPr>
                <w:rFonts w:cs="Arial"/>
                <w:sz w:val="22"/>
                <w:szCs w:val="22"/>
              </w:rPr>
              <w:t>nal</w:t>
            </w:r>
            <w:r w:rsidR="00FC0726" w:rsidRPr="008E0847">
              <w:rPr>
                <w:rFonts w:cs="Arial"/>
                <w:sz w:val="22"/>
                <w:szCs w:val="22"/>
              </w:rPr>
              <w:t xml:space="preserve"> de Políticas Estudiantiles (CIPE) para los Institutos de Formación Docente que se acuerde entre cada una de las jurisdicciones y el INFD.</w:t>
            </w:r>
          </w:p>
          <w:p w:rsidR="007F034A" w:rsidRPr="008E0847" w:rsidRDefault="007F034A" w:rsidP="007F034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C45D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8" w:space="0" w:color="auto"/>
            <w:insideV w:val="single" w:sz="8" w:space="0" w:color="auto"/>
          </w:tblBorders>
        </w:tblPrEx>
        <w:trPr>
          <w:trHeight w:val="284"/>
        </w:trPr>
        <w:tc>
          <w:tcPr>
            <w:tcW w:w="566" w:type="dxa"/>
            <w:tcBorders>
              <w:top w:val="single" w:sz="2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FC45D0" w:rsidRPr="008E0847" w:rsidRDefault="00FC45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E0847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9082" w:type="dxa"/>
            <w:gridSpan w:val="6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FC45D0" w:rsidRPr="008E0847" w:rsidRDefault="00FC45D0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8E0847">
              <w:rPr>
                <w:rFonts w:cs="Arial"/>
                <w:b/>
                <w:sz w:val="22"/>
                <w:szCs w:val="22"/>
              </w:rPr>
              <w:t>Descripción de las tareas específicas</w:t>
            </w:r>
          </w:p>
        </w:tc>
      </w:tr>
      <w:tr w:rsidR="00FC45D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648" w:type="dxa"/>
            <w:gridSpan w:val="7"/>
            <w:tcBorders>
              <w:top w:val="single" w:sz="8" w:space="0" w:color="auto"/>
              <w:bottom w:val="single" w:sz="24" w:space="0" w:color="auto"/>
            </w:tcBorders>
          </w:tcPr>
          <w:p w:rsidR="00E45819" w:rsidRDefault="00E45819" w:rsidP="00523810">
            <w:pPr>
              <w:numPr>
                <w:ilvl w:val="0"/>
                <w:numId w:val="8"/>
              </w:numPr>
              <w:spacing w:before="120"/>
              <w:jc w:val="both"/>
              <w:rPr>
                <w:rFonts w:cs="Arial"/>
                <w:sz w:val="22"/>
                <w:szCs w:val="22"/>
                <w:lang w:val="es-AR"/>
              </w:rPr>
            </w:pPr>
            <w:r>
              <w:rPr>
                <w:rFonts w:cs="Arial"/>
                <w:sz w:val="22"/>
                <w:szCs w:val="22"/>
                <w:lang w:val="es-AR"/>
              </w:rPr>
              <w:t>Promover la participación e involucramiento de los estudiantes en la gestión d</w:t>
            </w:r>
            <w:r w:rsidR="008C7065">
              <w:rPr>
                <w:rFonts w:cs="Arial"/>
                <w:sz w:val="22"/>
                <w:szCs w:val="22"/>
                <w:lang w:val="es-AR"/>
              </w:rPr>
              <w:t>emocrática de las instituciones y</w:t>
            </w:r>
            <w:r>
              <w:rPr>
                <w:rFonts w:cs="Arial"/>
                <w:sz w:val="22"/>
                <w:szCs w:val="22"/>
                <w:lang w:val="es-AR"/>
              </w:rPr>
              <w:t xml:space="preserve"> en el mejoramiento académico. </w:t>
            </w:r>
          </w:p>
          <w:p w:rsidR="00245592" w:rsidRPr="003663AE" w:rsidRDefault="003663AE" w:rsidP="00523810">
            <w:pPr>
              <w:numPr>
                <w:ilvl w:val="0"/>
                <w:numId w:val="7"/>
              </w:numPr>
              <w:spacing w:before="120"/>
              <w:jc w:val="both"/>
              <w:rPr>
                <w:rFonts w:cs="Arial"/>
                <w:sz w:val="22"/>
                <w:szCs w:val="22"/>
                <w:lang w:val="es-AR"/>
              </w:rPr>
            </w:pPr>
            <w:r>
              <w:rPr>
                <w:rFonts w:cs="Arial"/>
                <w:sz w:val="22"/>
                <w:szCs w:val="22"/>
                <w:lang w:val="es-AR"/>
              </w:rPr>
              <w:t xml:space="preserve">Generar junto a los equipos directivos </w:t>
            </w:r>
            <w:r w:rsidRPr="003663AE">
              <w:rPr>
                <w:rFonts w:cs="Arial"/>
                <w:sz w:val="22"/>
                <w:szCs w:val="22"/>
                <w:lang w:val="es-AR"/>
              </w:rPr>
              <w:t xml:space="preserve">condiciones que habiliten </w:t>
            </w:r>
            <w:r w:rsidR="00EF10B3" w:rsidRPr="003663AE">
              <w:rPr>
                <w:rFonts w:cs="Arial"/>
                <w:sz w:val="22"/>
                <w:szCs w:val="22"/>
                <w:lang w:val="es-AR"/>
              </w:rPr>
              <w:t>la pa</w:t>
            </w:r>
            <w:r w:rsidR="00EF10B3" w:rsidRPr="003663AE">
              <w:rPr>
                <w:rFonts w:cs="Arial"/>
                <w:sz w:val="22"/>
                <w:szCs w:val="22"/>
                <w:lang w:val="es-AR"/>
              </w:rPr>
              <w:t>r</w:t>
            </w:r>
            <w:r w:rsidR="00D02C15">
              <w:rPr>
                <w:rFonts w:cs="Arial"/>
                <w:sz w:val="22"/>
                <w:szCs w:val="22"/>
                <w:lang w:val="es-AR"/>
              </w:rPr>
              <w:t>ticipación efectiva</w:t>
            </w:r>
            <w:r w:rsidR="00EF10B3" w:rsidRPr="003663AE">
              <w:rPr>
                <w:rFonts w:cs="Arial"/>
                <w:sz w:val="22"/>
                <w:szCs w:val="22"/>
                <w:lang w:val="es-AR"/>
              </w:rPr>
              <w:t xml:space="preserve"> de los estudiantes en los órganos colegiados de los IFD. </w:t>
            </w:r>
          </w:p>
          <w:p w:rsidR="00402949" w:rsidRDefault="00592022" w:rsidP="00523810">
            <w:pPr>
              <w:numPr>
                <w:ilvl w:val="0"/>
                <w:numId w:val="7"/>
              </w:numPr>
              <w:spacing w:before="120"/>
              <w:jc w:val="both"/>
              <w:rPr>
                <w:rFonts w:cs="Arial"/>
                <w:sz w:val="22"/>
                <w:szCs w:val="22"/>
                <w:lang w:val="es-AR"/>
              </w:rPr>
            </w:pPr>
            <w:r>
              <w:rPr>
                <w:rFonts w:cs="Arial"/>
                <w:sz w:val="22"/>
                <w:szCs w:val="22"/>
                <w:lang w:val="es-AR"/>
              </w:rPr>
              <w:t>Fomentar la creación</w:t>
            </w:r>
            <w:r w:rsidR="00CE6383">
              <w:rPr>
                <w:rFonts w:cs="Arial"/>
                <w:sz w:val="22"/>
                <w:szCs w:val="22"/>
                <w:lang w:val="es-AR"/>
              </w:rPr>
              <w:t>,</w:t>
            </w:r>
            <w:r>
              <w:rPr>
                <w:rFonts w:cs="Arial"/>
                <w:sz w:val="22"/>
                <w:szCs w:val="22"/>
                <w:lang w:val="es-AR"/>
              </w:rPr>
              <w:t xml:space="preserve"> desarrollo</w:t>
            </w:r>
            <w:r w:rsidR="00CE6383">
              <w:rPr>
                <w:rFonts w:cs="Arial"/>
                <w:sz w:val="22"/>
                <w:szCs w:val="22"/>
                <w:lang w:val="es-AR"/>
              </w:rPr>
              <w:t xml:space="preserve"> y fortalecimiento</w:t>
            </w:r>
            <w:r>
              <w:rPr>
                <w:rFonts w:cs="Arial"/>
                <w:sz w:val="22"/>
                <w:szCs w:val="22"/>
                <w:lang w:val="es-AR"/>
              </w:rPr>
              <w:t xml:space="preserve"> de los centros de estudiantes. </w:t>
            </w:r>
            <w:r w:rsidRPr="00CE6383">
              <w:rPr>
                <w:rFonts w:cs="Arial"/>
                <w:sz w:val="22"/>
                <w:szCs w:val="22"/>
                <w:lang w:val="es-AR"/>
              </w:rPr>
              <w:t>Articular acciones con los centros que ya se encuentran conformados y en funcionamie</w:t>
            </w:r>
            <w:r w:rsidRPr="00CE6383">
              <w:rPr>
                <w:rFonts w:cs="Arial"/>
                <w:sz w:val="22"/>
                <w:szCs w:val="22"/>
                <w:lang w:val="es-AR"/>
              </w:rPr>
              <w:t>n</w:t>
            </w:r>
            <w:r w:rsidRPr="00CE6383">
              <w:rPr>
                <w:rFonts w:cs="Arial"/>
                <w:sz w:val="22"/>
                <w:szCs w:val="22"/>
                <w:lang w:val="es-AR"/>
              </w:rPr>
              <w:t xml:space="preserve">to. </w:t>
            </w:r>
          </w:p>
          <w:p w:rsidR="00300AA3" w:rsidRPr="00095E0D" w:rsidRDefault="00300AA3" w:rsidP="00523810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  <w:lang w:val="es-AR"/>
              </w:rPr>
            </w:pPr>
            <w:r w:rsidRPr="00095E0D">
              <w:rPr>
                <w:rFonts w:cs="Arial"/>
                <w:sz w:val="22"/>
                <w:szCs w:val="22"/>
                <w:lang w:val="es-AR"/>
              </w:rPr>
              <w:t>Generar espacios de intercambio, discusión y construcción de los d</w:t>
            </w:r>
            <w:r w:rsidRPr="00095E0D">
              <w:rPr>
                <w:rFonts w:cs="Arial"/>
                <w:sz w:val="22"/>
                <w:szCs w:val="22"/>
                <w:lang w:val="es-AR"/>
              </w:rPr>
              <w:t>o</w:t>
            </w:r>
            <w:r w:rsidRPr="00095E0D">
              <w:rPr>
                <w:rFonts w:cs="Arial"/>
                <w:sz w:val="22"/>
                <w:szCs w:val="22"/>
                <w:lang w:val="es-AR"/>
              </w:rPr>
              <w:t>cumentos normativos y otros referidos al funcionamiento institucional que atraviesan las tr</w:t>
            </w:r>
            <w:r w:rsidRPr="00095E0D">
              <w:rPr>
                <w:rFonts w:cs="Arial"/>
                <w:sz w:val="22"/>
                <w:szCs w:val="22"/>
                <w:lang w:val="es-AR"/>
              </w:rPr>
              <w:t>a</w:t>
            </w:r>
            <w:r w:rsidRPr="00095E0D">
              <w:rPr>
                <w:rFonts w:cs="Arial"/>
                <w:sz w:val="22"/>
                <w:szCs w:val="22"/>
                <w:lang w:val="es-AR"/>
              </w:rPr>
              <w:t>yectorias estudiantiles.</w:t>
            </w:r>
          </w:p>
          <w:p w:rsidR="00523810" w:rsidRDefault="00300AA3" w:rsidP="00523810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  <w:lang w:val="es-AR"/>
              </w:rPr>
            </w:pPr>
            <w:r w:rsidRPr="00095E0D">
              <w:rPr>
                <w:rFonts w:cs="Arial"/>
                <w:sz w:val="22"/>
                <w:szCs w:val="22"/>
                <w:lang w:val="es-AR"/>
              </w:rPr>
              <w:t>Participar en cursos introductorios, charlas u otras instancias destin</w:t>
            </w:r>
            <w:r w:rsidRPr="00095E0D">
              <w:rPr>
                <w:rFonts w:cs="Arial"/>
                <w:sz w:val="22"/>
                <w:szCs w:val="22"/>
                <w:lang w:val="es-AR"/>
              </w:rPr>
              <w:t>a</w:t>
            </w:r>
            <w:r w:rsidRPr="00095E0D">
              <w:rPr>
                <w:rFonts w:cs="Arial"/>
                <w:sz w:val="22"/>
                <w:szCs w:val="22"/>
                <w:lang w:val="es-AR"/>
              </w:rPr>
              <w:t>das a ingresantes para f</w:t>
            </w:r>
            <w:r w:rsidRPr="00095E0D">
              <w:rPr>
                <w:rFonts w:cs="Arial"/>
                <w:sz w:val="22"/>
                <w:szCs w:val="22"/>
                <w:lang w:val="es-AR"/>
              </w:rPr>
              <w:t>a</w:t>
            </w:r>
            <w:r w:rsidRPr="00095E0D">
              <w:rPr>
                <w:rFonts w:cs="Arial"/>
                <w:sz w:val="22"/>
                <w:szCs w:val="22"/>
                <w:lang w:val="es-AR"/>
              </w:rPr>
              <w:t xml:space="preserve">vorecer su inclusión en la vida institucional. </w:t>
            </w:r>
          </w:p>
          <w:p w:rsidR="00523810" w:rsidRPr="00523810" w:rsidRDefault="00E5150B" w:rsidP="00523810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  <w:lang w:val="es-AR"/>
              </w:rPr>
            </w:pPr>
            <w:r w:rsidRPr="00523810">
              <w:rPr>
                <w:rFonts w:cs="Arial"/>
                <w:sz w:val="22"/>
                <w:szCs w:val="22"/>
              </w:rPr>
              <w:t>Establecer procesos de comunicación con los diversos actores instit</w:t>
            </w:r>
            <w:r w:rsidRPr="00523810">
              <w:rPr>
                <w:rFonts w:cs="Arial"/>
                <w:sz w:val="22"/>
                <w:szCs w:val="22"/>
              </w:rPr>
              <w:t>u</w:t>
            </w:r>
            <w:r w:rsidRPr="00523810">
              <w:rPr>
                <w:rFonts w:cs="Arial"/>
                <w:sz w:val="22"/>
                <w:szCs w:val="22"/>
              </w:rPr>
              <w:t>cionales, priorizando a los es</w:t>
            </w:r>
            <w:r w:rsidR="00523810" w:rsidRPr="00523810">
              <w:rPr>
                <w:rFonts w:cs="Arial"/>
                <w:sz w:val="22"/>
                <w:szCs w:val="22"/>
              </w:rPr>
              <w:t>tudiantes y sus organizaci</w:t>
            </w:r>
            <w:r w:rsidR="00523810" w:rsidRPr="00523810">
              <w:rPr>
                <w:rFonts w:cs="Arial"/>
                <w:sz w:val="22"/>
                <w:szCs w:val="22"/>
              </w:rPr>
              <w:t>o</w:t>
            </w:r>
            <w:r w:rsidR="00523810" w:rsidRPr="00523810">
              <w:rPr>
                <w:rFonts w:cs="Arial"/>
                <w:sz w:val="22"/>
                <w:szCs w:val="22"/>
              </w:rPr>
              <w:t>nes.</w:t>
            </w:r>
          </w:p>
          <w:p w:rsidR="004238CD" w:rsidRPr="00523810" w:rsidRDefault="00D02C15" w:rsidP="0050744F">
            <w:pPr>
              <w:spacing w:before="120"/>
              <w:ind w:left="720" w:hanging="900"/>
              <w:rPr>
                <w:rFonts w:cs="Arial"/>
                <w:sz w:val="22"/>
                <w:szCs w:val="22"/>
                <w:lang w:val="es-AR"/>
              </w:rPr>
            </w:pPr>
            <w:r>
              <w:rPr>
                <w:rFonts w:cs="Arial"/>
                <w:sz w:val="22"/>
                <w:szCs w:val="22"/>
                <w:lang w:val="es-AR"/>
              </w:rPr>
              <w:t xml:space="preserve">         </w:t>
            </w:r>
            <w:proofErr w:type="gramStart"/>
            <w:r>
              <w:rPr>
                <w:rFonts w:cs="Arial"/>
                <w:sz w:val="22"/>
                <w:szCs w:val="22"/>
                <w:lang w:val="es-AR"/>
              </w:rPr>
              <w:t>2 .</w:t>
            </w:r>
            <w:proofErr w:type="gramEnd"/>
            <w:r w:rsidR="0050744F">
              <w:rPr>
                <w:rFonts w:cs="Arial"/>
                <w:sz w:val="22"/>
                <w:szCs w:val="22"/>
                <w:lang w:val="es-AR"/>
              </w:rPr>
              <w:t xml:space="preserve"> </w:t>
            </w:r>
            <w:r w:rsidR="00592022" w:rsidRPr="00523810">
              <w:rPr>
                <w:rFonts w:cs="Arial"/>
                <w:sz w:val="22"/>
                <w:szCs w:val="22"/>
                <w:lang w:val="es-AR"/>
              </w:rPr>
              <w:t xml:space="preserve">Desarrollar proyectos </w:t>
            </w:r>
            <w:r w:rsidR="00526951" w:rsidRPr="00523810">
              <w:rPr>
                <w:rFonts w:cs="Arial"/>
                <w:sz w:val="22"/>
                <w:szCs w:val="22"/>
                <w:lang w:val="es-AR"/>
              </w:rPr>
              <w:t xml:space="preserve">de construcción colectiva con estudiantes y otros actores </w:t>
            </w:r>
            <w:r w:rsidR="0050744F">
              <w:rPr>
                <w:rFonts w:cs="Arial"/>
                <w:sz w:val="22"/>
                <w:szCs w:val="22"/>
                <w:lang w:val="es-AR"/>
              </w:rPr>
              <w:t>instituci</w:t>
            </w:r>
            <w:r w:rsidR="00526951" w:rsidRPr="00523810">
              <w:rPr>
                <w:rFonts w:cs="Arial"/>
                <w:sz w:val="22"/>
                <w:szCs w:val="22"/>
                <w:lang w:val="es-AR"/>
              </w:rPr>
              <w:t>o</w:t>
            </w:r>
            <w:r w:rsidR="00526951" w:rsidRPr="00523810">
              <w:rPr>
                <w:rFonts w:cs="Arial"/>
                <w:sz w:val="22"/>
                <w:szCs w:val="22"/>
                <w:lang w:val="es-AR"/>
              </w:rPr>
              <w:t xml:space="preserve">nales </w:t>
            </w:r>
            <w:r w:rsidR="00592022" w:rsidRPr="00523810">
              <w:rPr>
                <w:rFonts w:cs="Arial"/>
                <w:sz w:val="22"/>
                <w:szCs w:val="22"/>
                <w:lang w:val="es-AR"/>
              </w:rPr>
              <w:t>en temáticas que promuevan la construcción del sentido ético, político y transfo</w:t>
            </w:r>
            <w:r w:rsidR="00592022" w:rsidRPr="00523810">
              <w:rPr>
                <w:rFonts w:cs="Arial"/>
                <w:sz w:val="22"/>
                <w:szCs w:val="22"/>
                <w:lang w:val="es-AR"/>
              </w:rPr>
              <w:t>r</w:t>
            </w:r>
            <w:r w:rsidR="00592022" w:rsidRPr="00523810">
              <w:rPr>
                <w:rFonts w:cs="Arial"/>
                <w:sz w:val="22"/>
                <w:szCs w:val="22"/>
                <w:lang w:val="es-AR"/>
              </w:rPr>
              <w:t>mador del do</w:t>
            </w:r>
            <w:r w:rsidR="003A51B1" w:rsidRPr="00523810">
              <w:rPr>
                <w:rFonts w:cs="Arial"/>
                <w:sz w:val="22"/>
                <w:szCs w:val="22"/>
                <w:lang w:val="es-AR"/>
              </w:rPr>
              <w:t>cente, la</w:t>
            </w:r>
            <w:r w:rsidR="00592022" w:rsidRPr="00523810">
              <w:rPr>
                <w:rFonts w:cs="Arial"/>
                <w:sz w:val="22"/>
                <w:szCs w:val="22"/>
                <w:lang w:val="es-AR"/>
              </w:rPr>
              <w:t xml:space="preserve"> pertenencia institucional y aut</w:t>
            </w:r>
            <w:r w:rsidR="00592022" w:rsidRPr="00523810">
              <w:rPr>
                <w:rFonts w:cs="Arial"/>
                <w:sz w:val="22"/>
                <w:szCs w:val="22"/>
                <w:lang w:val="es-AR"/>
              </w:rPr>
              <w:t>o</w:t>
            </w:r>
            <w:r w:rsidR="00592022" w:rsidRPr="00523810">
              <w:rPr>
                <w:rFonts w:cs="Arial"/>
                <w:sz w:val="22"/>
                <w:szCs w:val="22"/>
                <w:lang w:val="es-AR"/>
              </w:rPr>
              <w:t>nomía</w:t>
            </w:r>
            <w:r w:rsidR="00F07B71" w:rsidRPr="00523810">
              <w:rPr>
                <w:rFonts w:cs="Arial"/>
                <w:sz w:val="22"/>
                <w:szCs w:val="22"/>
                <w:lang w:val="es-AR"/>
              </w:rPr>
              <w:t>.</w:t>
            </w:r>
          </w:p>
          <w:p w:rsidR="004238CD" w:rsidRDefault="00CE6383" w:rsidP="00523810">
            <w:pPr>
              <w:numPr>
                <w:ilvl w:val="0"/>
                <w:numId w:val="6"/>
              </w:numPr>
              <w:spacing w:before="120"/>
              <w:jc w:val="both"/>
              <w:rPr>
                <w:rFonts w:cs="Arial"/>
                <w:sz w:val="22"/>
                <w:szCs w:val="22"/>
                <w:lang w:val="es-AR"/>
              </w:rPr>
            </w:pPr>
            <w:r w:rsidRPr="004238CD">
              <w:rPr>
                <w:rFonts w:cs="Arial"/>
                <w:sz w:val="22"/>
                <w:szCs w:val="22"/>
                <w:lang w:val="es-AR"/>
              </w:rPr>
              <w:t>Desarrollar</w:t>
            </w:r>
            <w:r w:rsidR="000A63A3" w:rsidRPr="004238CD">
              <w:rPr>
                <w:rFonts w:cs="Arial"/>
                <w:sz w:val="22"/>
                <w:szCs w:val="22"/>
                <w:lang w:val="es-AR"/>
              </w:rPr>
              <w:t xml:space="preserve"> proyectos socio- culturales con impacto en la comun</w:t>
            </w:r>
            <w:r w:rsidR="000A63A3" w:rsidRPr="004238CD">
              <w:rPr>
                <w:rFonts w:cs="Arial"/>
                <w:sz w:val="22"/>
                <w:szCs w:val="22"/>
                <w:lang w:val="es-AR"/>
              </w:rPr>
              <w:t>i</w:t>
            </w:r>
            <w:r w:rsidR="000A63A3" w:rsidRPr="004238CD">
              <w:rPr>
                <w:rFonts w:cs="Arial"/>
                <w:sz w:val="22"/>
                <w:szCs w:val="22"/>
                <w:lang w:val="es-AR"/>
              </w:rPr>
              <w:t>dad</w:t>
            </w:r>
            <w:r w:rsidRPr="004238CD">
              <w:rPr>
                <w:rFonts w:cs="Arial"/>
                <w:sz w:val="22"/>
                <w:szCs w:val="22"/>
                <w:lang w:val="es-AR"/>
              </w:rPr>
              <w:t>.</w:t>
            </w:r>
            <w:r w:rsidR="004238CD">
              <w:rPr>
                <w:rFonts w:cs="Arial"/>
                <w:sz w:val="22"/>
                <w:szCs w:val="22"/>
                <w:lang w:val="es-AR"/>
              </w:rPr>
              <w:t xml:space="preserve"> </w:t>
            </w:r>
          </w:p>
          <w:p w:rsidR="004238CD" w:rsidRDefault="000A63A3" w:rsidP="00523810">
            <w:pPr>
              <w:numPr>
                <w:ilvl w:val="0"/>
                <w:numId w:val="6"/>
              </w:numPr>
              <w:spacing w:before="120"/>
              <w:jc w:val="both"/>
              <w:rPr>
                <w:rFonts w:cs="Arial"/>
                <w:sz w:val="22"/>
                <w:szCs w:val="22"/>
                <w:lang w:val="es-AR"/>
              </w:rPr>
            </w:pPr>
            <w:r w:rsidRPr="004238CD">
              <w:rPr>
                <w:rFonts w:cs="Arial"/>
                <w:sz w:val="22"/>
                <w:szCs w:val="22"/>
                <w:lang w:val="es-AR"/>
              </w:rPr>
              <w:t>Generar</w:t>
            </w:r>
            <w:r w:rsidR="00AB28C9" w:rsidRPr="004238CD">
              <w:rPr>
                <w:rFonts w:cs="Arial"/>
                <w:sz w:val="22"/>
                <w:szCs w:val="22"/>
                <w:lang w:val="es-AR"/>
              </w:rPr>
              <w:t xml:space="preserve"> </w:t>
            </w:r>
            <w:r w:rsidRPr="004238CD">
              <w:rPr>
                <w:rFonts w:cs="Arial"/>
                <w:sz w:val="22"/>
                <w:szCs w:val="22"/>
                <w:lang w:val="es-AR"/>
              </w:rPr>
              <w:t>ámbitos de trabajo</w:t>
            </w:r>
            <w:r w:rsidR="00AB28C9" w:rsidRPr="004238CD">
              <w:rPr>
                <w:rFonts w:cs="Arial"/>
                <w:sz w:val="22"/>
                <w:szCs w:val="22"/>
                <w:lang w:val="es-AR"/>
              </w:rPr>
              <w:t xml:space="preserve"> </w:t>
            </w:r>
            <w:proofErr w:type="spellStart"/>
            <w:r w:rsidR="00AB28C9" w:rsidRPr="004238CD">
              <w:rPr>
                <w:rFonts w:cs="Arial"/>
                <w:sz w:val="22"/>
                <w:szCs w:val="22"/>
                <w:lang w:val="es-AR"/>
              </w:rPr>
              <w:t>intra</w:t>
            </w:r>
            <w:proofErr w:type="spellEnd"/>
            <w:r w:rsidR="00AB28C9" w:rsidRPr="004238CD">
              <w:rPr>
                <w:rFonts w:cs="Arial"/>
                <w:sz w:val="22"/>
                <w:szCs w:val="22"/>
                <w:lang w:val="es-AR"/>
              </w:rPr>
              <w:t xml:space="preserve"> e interinstitucionales</w:t>
            </w:r>
            <w:r w:rsidR="00F07B71" w:rsidRPr="004238CD">
              <w:rPr>
                <w:rFonts w:cs="Arial"/>
                <w:sz w:val="22"/>
                <w:szCs w:val="22"/>
                <w:lang w:val="es-AR"/>
              </w:rPr>
              <w:t xml:space="preserve">. </w:t>
            </w:r>
          </w:p>
          <w:p w:rsidR="00300AA3" w:rsidRPr="00300AA3" w:rsidRDefault="00300AA3" w:rsidP="00523810">
            <w:pPr>
              <w:numPr>
                <w:ilvl w:val="0"/>
                <w:numId w:val="6"/>
              </w:numPr>
              <w:spacing w:before="120"/>
              <w:jc w:val="both"/>
              <w:rPr>
                <w:rFonts w:cs="Arial"/>
                <w:sz w:val="22"/>
                <w:szCs w:val="22"/>
                <w:lang w:val="es-AR"/>
              </w:rPr>
            </w:pPr>
            <w:r>
              <w:rPr>
                <w:rFonts w:cs="Arial"/>
                <w:sz w:val="22"/>
                <w:szCs w:val="22"/>
                <w:lang w:val="es-AR"/>
              </w:rPr>
              <w:t>Proponer estrategias de promoción de las carreras de formación d</w:t>
            </w:r>
            <w:r>
              <w:rPr>
                <w:rFonts w:cs="Arial"/>
                <w:sz w:val="22"/>
                <w:szCs w:val="22"/>
                <w:lang w:val="es-AR"/>
              </w:rPr>
              <w:t>o</w:t>
            </w:r>
            <w:r>
              <w:rPr>
                <w:rFonts w:cs="Arial"/>
                <w:sz w:val="22"/>
                <w:szCs w:val="22"/>
                <w:lang w:val="es-AR"/>
              </w:rPr>
              <w:t>cente de la institución en las escuelas secundarias de la comunidad.</w:t>
            </w:r>
          </w:p>
          <w:p w:rsidR="00596B50" w:rsidRPr="00E5150B" w:rsidRDefault="00D02C15" w:rsidP="0050744F">
            <w:pPr>
              <w:spacing w:before="120"/>
              <w:ind w:left="720" w:hanging="720"/>
              <w:rPr>
                <w:rFonts w:cs="Arial"/>
                <w:sz w:val="22"/>
                <w:szCs w:val="22"/>
                <w:lang w:val="es-ES_tradnl"/>
              </w:rPr>
            </w:pPr>
            <w:r>
              <w:rPr>
                <w:rFonts w:cs="Arial"/>
                <w:sz w:val="22"/>
                <w:szCs w:val="22"/>
                <w:lang w:val="es-AR"/>
              </w:rPr>
              <w:t xml:space="preserve">        3.</w:t>
            </w:r>
            <w:r w:rsidR="0050744F">
              <w:rPr>
                <w:rFonts w:cs="Arial"/>
                <w:sz w:val="22"/>
                <w:szCs w:val="22"/>
                <w:lang w:val="es-AR"/>
              </w:rPr>
              <w:t xml:space="preserve"> </w:t>
            </w:r>
            <w:r w:rsidR="000D2040">
              <w:rPr>
                <w:rFonts w:cs="Arial"/>
                <w:sz w:val="22"/>
                <w:szCs w:val="22"/>
                <w:lang w:val="es-AR"/>
              </w:rPr>
              <w:t>Participar de</w:t>
            </w:r>
            <w:r w:rsidR="00E5150B">
              <w:rPr>
                <w:rFonts w:cs="Arial"/>
                <w:sz w:val="22"/>
                <w:szCs w:val="22"/>
                <w:lang w:val="es-AR"/>
              </w:rPr>
              <w:t xml:space="preserve"> las</w:t>
            </w:r>
            <w:r w:rsidR="000D2040">
              <w:rPr>
                <w:rFonts w:cs="Arial"/>
                <w:sz w:val="22"/>
                <w:szCs w:val="22"/>
                <w:lang w:val="es-AR"/>
              </w:rPr>
              <w:t xml:space="preserve"> reuniones </w:t>
            </w:r>
            <w:r w:rsidR="00300AA3">
              <w:rPr>
                <w:rFonts w:cs="Arial"/>
                <w:sz w:val="22"/>
                <w:szCs w:val="22"/>
                <w:lang w:val="es-AR"/>
              </w:rPr>
              <w:t>e</w:t>
            </w:r>
            <w:r w:rsidR="000D2040">
              <w:rPr>
                <w:rFonts w:cs="Arial"/>
                <w:sz w:val="22"/>
                <w:szCs w:val="22"/>
                <w:lang w:val="es-AR"/>
              </w:rPr>
              <w:t xml:space="preserve"> instancias de formación </w:t>
            </w:r>
            <w:r w:rsidR="00E5150B">
              <w:rPr>
                <w:rFonts w:cs="Arial"/>
                <w:sz w:val="22"/>
                <w:szCs w:val="22"/>
                <w:lang w:val="es-AR"/>
              </w:rPr>
              <w:t xml:space="preserve">convocadas por </w:t>
            </w:r>
            <w:r>
              <w:rPr>
                <w:rFonts w:cs="Arial"/>
                <w:sz w:val="22"/>
                <w:szCs w:val="22"/>
                <w:lang w:val="es-AR"/>
              </w:rPr>
              <w:t>el Instituto,</w:t>
            </w:r>
            <w:r w:rsidR="00E5150B" w:rsidRPr="00300AA3">
              <w:rPr>
                <w:rFonts w:cs="Arial"/>
                <w:sz w:val="22"/>
                <w:szCs w:val="22"/>
                <w:lang w:val="es-AR"/>
              </w:rPr>
              <w:t xml:space="preserve"> DES y/o nación</w:t>
            </w:r>
            <w:r w:rsidR="00523810">
              <w:rPr>
                <w:rFonts w:cs="Arial"/>
                <w:sz w:val="22"/>
                <w:szCs w:val="22"/>
                <w:lang w:val="es-AR"/>
              </w:rPr>
              <w:t>,</w:t>
            </w:r>
            <w:r w:rsidR="00300AA3">
              <w:rPr>
                <w:rFonts w:cs="Arial"/>
                <w:sz w:val="22"/>
                <w:szCs w:val="22"/>
                <w:lang w:val="es-AR"/>
              </w:rPr>
              <w:t xml:space="preserve"> y </w:t>
            </w:r>
            <w:r w:rsidR="00300AA3">
              <w:rPr>
                <w:rFonts w:cs="Arial"/>
                <w:sz w:val="22"/>
                <w:szCs w:val="22"/>
                <w:lang w:val="es-ES_tradnl"/>
              </w:rPr>
              <w:t>p</w:t>
            </w:r>
            <w:proofErr w:type="spellStart"/>
            <w:r w:rsidR="00526951" w:rsidRPr="00300AA3">
              <w:rPr>
                <w:rFonts w:cs="Arial"/>
                <w:sz w:val="22"/>
                <w:szCs w:val="22"/>
                <w:lang w:val="es-AR"/>
              </w:rPr>
              <w:t>resentar</w:t>
            </w:r>
            <w:proofErr w:type="spellEnd"/>
            <w:r w:rsidR="00300AA3">
              <w:rPr>
                <w:rFonts w:cs="Arial"/>
                <w:sz w:val="22"/>
                <w:szCs w:val="22"/>
                <w:lang w:val="es-AR"/>
              </w:rPr>
              <w:t xml:space="preserve"> </w:t>
            </w:r>
            <w:r w:rsidR="00E5150B">
              <w:rPr>
                <w:rFonts w:cs="Arial"/>
                <w:sz w:val="22"/>
                <w:szCs w:val="22"/>
                <w:lang w:val="es-AR"/>
              </w:rPr>
              <w:t xml:space="preserve">en tiempo y forma </w:t>
            </w:r>
            <w:r w:rsidR="00892D69" w:rsidRPr="00300AA3">
              <w:rPr>
                <w:rFonts w:cs="Arial"/>
                <w:sz w:val="22"/>
                <w:szCs w:val="22"/>
                <w:lang w:val="es-AR"/>
              </w:rPr>
              <w:t>los informes de seguimiento de acciones solic</w:t>
            </w:r>
            <w:r w:rsidR="00892D69" w:rsidRPr="00300AA3">
              <w:rPr>
                <w:rFonts w:cs="Arial"/>
                <w:sz w:val="22"/>
                <w:szCs w:val="22"/>
                <w:lang w:val="es-AR"/>
              </w:rPr>
              <w:t>i</w:t>
            </w:r>
            <w:r w:rsidR="00892D69" w:rsidRPr="00300AA3">
              <w:rPr>
                <w:rFonts w:cs="Arial"/>
                <w:sz w:val="22"/>
                <w:szCs w:val="22"/>
                <w:lang w:val="es-AR"/>
              </w:rPr>
              <w:t>ta</w:t>
            </w:r>
            <w:r w:rsidR="00E5150B">
              <w:rPr>
                <w:rFonts w:cs="Arial"/>
                <w:sz w:val="22"/>
                <w:szCs w:val="22"/>
                <w:lang w:val="es-AR"/>
              </w:rPr>
              <w:t>dos</w:t>
            </w:r>
            <w:r w:rsidR="00523810">
              <w:rPr>
                <w:rFonts w:cs="Arial"/>
                <w:sz w:val="22"/>
                <w:szCs w:val="22"/>
                <w:lang w:val="es-AR"/>
              </w:rPr>
              <w:t>.</w:t>
            </w:r>
          </w:p>
        </w:tc>
      </w:tr>
      <w:tr w:rsidR="00FC45D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8" w:space="0" w:color="auto"/>
            <w:insideV w:val="single" w:sz="8" w:space="0" w:color="auto"/>
          </w:tblBorders>
        </w:tblPrEx>
        <w:trPr>
          <w:trHeight w:val="284"/>
        </w:trPr>
        <w:tc>
          <w:tcPr>
            <w:tcW w:w="566" w:type="dxa"/>
            <w:tcBorders>
              <w:top w:val="single" w:sz="2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FC45D0" w:rsidRPr="008E0847" w:rsidRDefault="00FC45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E0847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9082" w:type="dxa"/>
            <w:gridSpan w:val="6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FC45D0" w:rsidRPr="008E0847" w:rsidRDefault="00FC45D0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8E0847">
              <w:rPr>
                <w:rFonts w:cs="Arial"/>
                <w:b/>
                <w:sz w:val="22"/>
                <w:szCs w:val="22"/>
              </w:rPr>
              <w:t>Resultados</w:t>
            </w:r>
          </w:p>
        </w:tc>
      </w:tr>
      <w:tr w:rsidR="00FC45D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648" w:type="dxa"/>
            <w:gridSpan w:val="7"/>
            <w:tcBorders>
              <w:top w:val="single" w:sz="8" w:space="0" w:color="auto"/>
              <w:bottom w:val="single" w:sz="24" w:space="0" w:color="auto"/>
            </w:tcBorders>
          </w:tcPr>
          <w:p w:rsidR="0037218F" w:rsidRPr="008E0847" w:rsidRDefault="00090EA9" w:rsidP="0037218F">
            <w:pPr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8E0847">
              <w:rPr>
                <w:rFonts w:cs="Arial"/>
                <w:sz w:val="22"/>
                <w:szCs w:val="22"/>
              </w:rPr>
              <w:t xml:space="preserve">Informe </w:t>
            </w:r>
            <w:r w:rsidR="00E5150B">
              <w:rPr>
                <w:rFonts w:cs="Arial"/>
                <w:sz w:val="22"/>
                <w:szCs w:val="22"/>
              </w:rPr>
              <w:t>semestral de</w:t>
            </w:r>
            <w:r w:rsidRPr="008E0847">
              <w:rPr>
                <w:rFonts w:cs="Arial"/>
                <w:sz w:val="22"/>
                <w:szCs w:val="22"/>
              </w:rPr>
              <w:t xml:space="preserve"> tarea</w:t>
            </w:r>
            <w:r w:rsidR="00E5150B">
              <w:rPr>
                <w:rFonts w:cs="Arial"/>
                <w:sz w:val="22"/>
                <w:szCs w:val="22"/>
              </w:rPr>
              <w:t>s</w:t>
            </w:r>
            <w:r w:rsidRPr="008E0847">
              <w:rPr>
                <w:rFonts w:cs="Arial"/>
                <w:sz w:val="22"/>
                <w:szCs w:val="22"/>
              </w:rPr>
              <w:t xml:space="preserve"> firmado por el rector del ISFD (digital y en papel) enviado a los referentes provinciales y nacionales.</w:t>
            </w:r>
          </w:p>
          <w:p w:rsidR="00FC45D0" w:rsidRPr="008E0847" w:rsidRDefault="00FC45D0" w:rsidP="00090EA9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C45D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8" w:space="0" w:color="auto"/>
            <w:insideV w:val="single" w:sz="8" w:space="0" w:color="auto"/>
          </w:tblBorders>
        </w:tblPrEx>
        <w:trPr>
          <w:trHeight w:val="284"/>
        </w:trPr>
        <w:tc>
          <w:tcPr>
            <w:tcW w:w="566" w:type="dxa"/>
            <w:tcBorders>
              <w:top w:val="single" w:sz="2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FC45D0" w:rsidRPr="008E0847" w:rsidRDefault="00FC45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E0847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9082" w:type="dxa"/>
            <w:gridSpan w:val="6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FC45D0" w:rsidRPr="008E0847" w:rsidRDefault="00FC45D0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8E0847">
              <w:rPr>
                <w:rFonts w:cs="Arial"/>
                <w:b/>
                <w:sz w:val="22"/>
                <w:szCs w:val="22"/>
              </w:rPr>
              <w:t>Requerimientos y condiciones de trabajo</w:t>
            </w:r>
          </w:p>
        </w:tc>
      </w:tr>
      <w:tr w:rsidR="00FC45D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648" w:type="dxa"/>
            <w:gridSpan w:val="7"/>
            <w:tcBorders>
              <w:top w:val="single" w:sz="8" w:space="0" w:color="auto"/>
              <w:bottom w:val="single" w:sz="24" w:space="0" w:color="auto"/>
            </w:tcBorders>
          </w:tcPr>
          <w:p w:rsidR="00090EA9" w:rsidRPr="00A21B14" w:rsidRDefault="00A21B14" w:rsidP="00523810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Tener una dedicación de 12</w:t>
            </w:r>
            <w:r w:rsidR="00090EA9" w:rsidRPr="00A21B14">
              <w:rPr>
                <w:rFonts w:cs="Arial"/>
                <w:sz w:val="22"/>
                <w:szCs w:val="22"/>
              </w:rPr>
              <w:t xml:space="preserve">  horas cátedra semanal. </w:t>
            </w:r>
          </w:p>
          <w:p w:rsidR="00090EA9" w:rsidRPr="007A7B2A" w:rsidRDefault="00090EA9" w:rsidP="00090EA9">
            <w:pPr>
              <w:ind w:left="1080"/>
              <w:jc w:val="both"/>
              <w:rPr>
                <w:rFonts w:cs="Arial"/>
                <w:sz w:val="22"/>
                <w:szCs w:val="22"/>
                <w:highlight w:val="yellow"/>
              </w:rPr>
            </w:pPr>
          </w:p>
          <w:p w:rsidR="00FC45D0" w:rsidRPr="003A51B1" w:rsidRDefault="003A51B1" w:rsidP="00DA3668">
            <w:pPr>
              <w:tabs>
                <w:tab w:val="left" w:pos="4875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 w:rsidRPr="003A51B1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FC45D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8" w:space="0" w:color="auto"/>
            <w:insideV w:val="single" w:sz="8" w:space="0" w:color="auto"/>
          </w:tblBorders>
        </w:tblPrEx>
        <w:trPr>
          <w:trHeight w:val="284"/>
        </w:trPr>
        <w:tc>
          <w:tcPr>
            <w:tcW w:w="566" w:type="dxa"/>
            <w:tcBorders>
              <w:top w:val="single" w:sz="2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FC45D0" w:rsidRPr="008E0847" w:rsidRDefault="00FC45D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E0847"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9082" w:type="dxa"/>
            <w:gridSpan w:val="6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FC45D0" w:rsidRPr="008E0847" w:rsidRDefault="00FC45D0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8E0847">
              <w:rPr>
                <w:rFonts w:cs="Arial"/>
                <w:b/>
                <w:sz w:val="22"/>
                <w:szCs w:val="22"/>
              </w:rPr>
              <w:t>Perfil del consultor</w:t>
            </w:r>
          </w:p>
        </w:tc>
      </w:tr>
      <w:tr w:rsidR="007942F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648" w:type="dxa"/>
            <w:gridSpan w:val="7"/>
            <w:tcBorders>
              <w:top w:val="single" w:sz="8" w:space="0" w:color="auto"/>
              <w:bottom w:val="single" w:sz="24" w:space="0" w:color="auto"/>
            </w:tcBorders>
          </w:tcPr>
          <w:p w:rsidR="00C34336" w:rsidRPr="008E0847" w:rsidRDefault="003A51B1" w:rsidP="007942F5">
            <w:pPr>
              <w:ind w:right="-2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Docentes pertenecientes o no a la inst</w:t>
            </w:r>
            <w:r w:rsidR="0001487E">
              <w:rPr>
                <w:rFonts w:cs="Arial"/>
                <w:sz w:val="22"/>
                <w:szCs w:val="22"/>
              </w:rPr>
              <w:t>itución convocante, y egresados de instituciones terciarias o universitarias.</w:t>
            </w:r>
          </w:p>
          <w:p w:rsidR="00C34336" w:rsidRPr="008E0847" w:rsidRDefault="00C34336" w:rsidP="007942F5">
            <w:pPr>
              <w:ind w:right="-21"/>
              <w:jc w:val="both"/>
              <w:rPr>
                <w:rFonts w:cs="Arial"/>
                <w:sz w:val="22"/>
                <w:szCs w:val="22"/>
              </w:rPr>
            </w:pPr>
            <w:r w:rsidRPr="008E0847">
              <w:rPr>
                <w:rFonts w:cs="Arial"/>
                <w:sz w:val="22"/>
                <w:szCs w:val="22"/>
              </w:rPr>
              <w:t>Práctica</w:t>
            </w:r>
            <w:r w:rsidR="00D015B6" w:rsidRPr="008E0847">
              <w:rPr>
                <w:rFonts w:cs="Arial"/>
                <w:sz w:val="22"/>
                <w:szCs w:val="22"/>
              </w:rPr>
              <w:t xml:space="preserve"> </w:t>
            </w:r>
            <w:r w:rsidR="00090EA9" w:rsidRPr="008E0847">
              <w:rPr>
                <w:rFonts w:cs="Arial"/>
                <w:sz w:val="22"/>
                <w:szCs w:val="22"/>
              </w:rPr>
              <w:t>de trabajo</w:t>
            </w:r>
            <w:r w:rsidR="00D015B6" w:rsidRPr="008E0847">
              <w:rPr>
                <w:rFonts w:cs="Arial"/>
                <w:sz w:val="22"/>
                <w:szCs w:val="22"/>
              </w:rPr>
              <w:t xml:space="preserve"> con jóvenes</w:t>
            </w:r>
            <w:r w:rsidRPr="008E0847">
              <w:rPr>
                <w:rFonts w:cs="Arial"/>
                <w:sz w:val="22"/>
                <w:szCs w:val="22"/>
              </w:rPr>
              <w:t>.</w:t>
            </w:r>
          </w:p>
          <w:p w:rsidR="007942F5" w:rsidRPr="008E0847" w:rsidRDefault="00C34336" w:rsidP="007942F5">
            <w:pPr>
              <w:ind w:right="-21"/>
              <w:jc w:val="both"/>
              <w:rPr>
                <w:rFonts w:cs="Arial"/>
                <w:sz w:val="22"/>
                <w:szCs w:val="22"/>
              </w:rPr>
            </w:pPr>
            <w:r w:rsidRPr="008E0847">
              <w:rPr>
                <w:rFonts w:cs="Arial"/>
                <w:sz w:val="22"/>
                <w:szCs w:val="22"/>
              </w:rPr>
              <w:t xml:space="preserve">Experiencia en participación </w:t>
            </w:r>
            <w:r w:rsidR="001C43CD" w:rsidRPr="008E0847">
              <w:rPr>
                <w:rFonts w:cs="Arial"/>
                <w:sz w:val="22"/>
                <w:szCs w:val="22"/>
              </w:rPr>
              <w:t>y/o</w:t>
            </w:r>
            <w:r w:rsidRPr="008E0847">
              <w:rPr>
                <w:rFonts w:cs="Arial"/>
                <w:sz w:val="22"/>
                <w:szCs w:val="22"/>
              </w:rPr>
              <w:t xml:space="preserve"> coordinación de</w:t>
            </w:r>
            <w:r w:rsidR="001C43CD" w:rsidRPr="008E0847">
              <w:rPr>
                <w:rFonts w:cs="Arial"/>
                <w:sz w:val="22"/>
                <w:szCs w:val="22"/>
              </w:rPr>
              <w:t xml:space="preserve"> pr</w:t>
            </w:r>
            <w:r w:rsidR="001C43CD" w:rsidRPr="008E0847">
              <w:rPr>
                <w:rFonts w:cs="Arial"/>
                <w:sz w:val="22"/>
                <w:szCs w:val="22"/>
              </w:rPr>
              <w:t>o</w:t>
            </w:r>
            <w:r w:rsidR="001C43CD" w:rsidRPr="008E0847">
              <w:rPr>
                <w:rFonts w:cs="Arial"/>
                <w:sz w:val="22"/>
                <w:szCs w:val="22"/>
              </w:rPr>
              <w:t xml:space="preserve">yectos </w:t>
            </w:r>
            <w:r w:rsidR="0001487E">
              <w:rPr>
                <w:rFonts w:cs="Arial"/>
                <w:sz w:val="22"/>
                <w:szCs w:val="22"/>
              </w:rPr>
              <w:t xml:space="preserve">educativos y </w:t>
            </w:r>
            <w:r w:rsidR="001C43CD" w:rsidRPr="008E0847">
              <w:rPr>
                <w:rFonts w:cs="Arial"/>
                <w:sz w:val="22"/>
                <w:szCs w:val="22"/>
              </w:rPr>
              <w:t>socio-comunitarios.</w:t>
            </w:r>
          </w:p>
          <w:p w:rsidR="001C43CD" w:rsidRPr="008E0847" w:rsidRDefault="001C43CD" w:rsidP="007942F5">
            <w:pPr>
              <w:ind w:right="-21"/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8E0847">
              <w:rPr>
                <w:rFonts w:cs="Arial"/>
                <w:sz w:val="22"/>
                <w:szCs w:val="22"/>
              </w:rPr>
              <w:t>Habilidad para utilizar</w:t>
            </w:r>
            <w:r w:rsidR="008E0847" w:rsidRPr="008E0847">
              <w:rPr>
                <w:rFonts w:cs="Arial"/>
                <w:sz w:val="22"/>
                <w:szCs w:val="22"/>
              </w:rPr>
              <w:t xml:space="preserve"> páginas web, correos electrónicos, </w:t>
            </w:r>
            <w:r w:rsidR="000F0FA8" w:rsidRPr="008E0847">
              <w:rPr>
                <w:rFonts w:cs="Arial"/>
                <w:sz w:val="22"/>
                <w:szCs w:val="22"/>
              </w:rPr>
              <w:t>etc.</w:t>
            </w:r>
          </w:p>
          <w:p w:rsidR="00C34336" w:rsidRDefault="00C34336" w:rsidP="007942F5">
            <w:pPr>
              <w:ind w:right="-21"/>
              <w:jc w:val="both"/>
              <w:rPr>
                <w:rFonts w:cs="Arial"/>
                <w:sz w:val="22"/>
                <w:szCs w:val="22"/>
                <w:lang w:val="es-AR"/>
              </w:rPr>
            </w:pPr>
            <w:r w:rsidRPr="008E0847">
              <w:rPr>
                <w:rFonts w:cs="Arial"/>
                <w:sz w:val="22"/>
                <w:szCs w:val="22"/>
              </w:rPr>
              <w:t>Presentar una mirada abierta y flexible par</w:t>
            </w:r>
            <w:r w:rsidR="008E0847" w:rsidRPr="008E0847">
              <w:rPr>
                <w:rFonts w:cs="Arial"/>
                <w:sz w:val="22"/>
                <w:szCs w:val="22"/>
              </w:rPr>
              <w:t>a</w:t>
            </w:r>
            <w:r w:rsidRPr="008E0847">
              <w:rPr>
                <w:rFonts w:cs="Arial"/>
                <w:sz w:val="22"/>
                <w:szCs w:val="22"/>
              </w:rPr>
              <w:t xml:space="preserve"> </w:t>
            </w:r>
            <w:r w:rsidRPr="008E0847">
              <w:rPr>
                <w:rFonts w:cs="Arial"/>
                <w:sz w:val="22"/>
                <w:szCs w:val="22"/>
                <w:lang w:val="es-AR"/>
              </w:rPr>
              <w:t>reconocer las particularidades y potencialidades de la institución form</w:t>
            </w:r>
            <w:r w:rsidRPr="008E0847">
              <w:rPr>
                <w:rFonts w:cs="Arial"/>
                <w:sz w:val="22"/>
                <w:szCs w:val="22"/>
                <w:lang w:val="es-AR"/>
              </w:rPr>
              <w:t>a</w:t>
            </w:r>
            <w:r w:rsidRPr="008E0847">
              <w:rPr>
                <w:rFonts w:cs="Arial"/>
                <w:sz w:val="22"/>
                <w:szCs w:val="22"/>
                <w:lang w:val="es-AR"/>
              </w:rPr>
              <w:t>dora</w:t>
            </w:r>
            <w:r w:rsidR="00076564">
              <w:rPr>
                <w:rFonts w:cs="Arial"/>
                <w:sz w:val="22"/>
                <w:szCs w:val="22"/>
                <w:lang w:val="es-AR"/>
              </w:rPr>
              <w:t xml:space="preserve"> y del colectivo estudiantil</w:t>
            </w:r>
            <w:r w:rsidRPr="008E0847">
              <w:rPr>
                <w:rFonts w:cs="Arial"/>
                <w:sz w:val="22"/>
                <w:szCs w:val="22"/>
                <w:lang w:val="es-AR"/>
              </w:rPr>
              <w:t>.</w:t>
            </w:r>
          </w:p>
          <w:p w:rsidR="0001487E" w:rsidRPr="008E0847" w:rsidRDefault="0001487E" w:rsidP="007942F5">
            <w:pPr>
              <w:ind w:right="-21"/>
              <w:jc w:val="both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-AR"/>
              </w:rPr>
              <w:t>Compromiso con la democratización de las instituciones.</w:t>
            </w:r>
          </w:p>
          <w:p w:rsidR="002248AD" w:rsidRPr="008E0847" w:rsidRDefault="002248AD" w:rsidP="007942F5">
            <w:pPr>
              <w:ind w:right="-21"/>
              <w:jc w:val="both"/>
              <w:rPr>
                <w:rFonts w:cs="Arial"/>
                <w:color w:val="FF0000"/>
                <w:sz w:val="22"/>
                <w:szCs w:val="22"/>
              </w:rPr>
            </w:pPr>
          </w:p>
          <w:p w:rsidR="002248AD" w:rsidRPr="008E0847" w:rsidRDefault="002248AD" w:rsidP="007942F5">
            <w:pPr>
              <w:ind w:right="-21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757A71" w:rsidRDefault="00757A71"/>
    <w:sectPr w:rsidR="00757A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848"/>
    <w:multiLevelType w:val="hybridMultilevel"/>
    <w:tmpl w:val="6BEC93B6"/>
    <w:lvl w:ilvl="0" w:tplc="2AB004D2">
      <w:start w:val="1"/>
      <w:numFmt w:val="lowerLetter"/>
      <w:lvlText w:val="%1."/>
      <w:lvlJc w:val="left"/>
      <w:pPr>
        <w:ind w:left="251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37" w:hanging="360"/>
      </w:pPr>
    </w:lvl>
    <w:lvl w:ilvl="2" w:tplc="2C0A001B" w:tentative="1">
      <w:start w:val="1"/>
      <w:numFmt w:val="lowerRoman"/>
      <w:lvlText w:val="%3."/>
      <w:lvlJc w:val="right"/>
      <w:pPr>
        <w:ind w:left="3957" w:hanging="180"/>
      </w:pPr>
    </w:lvl>
    <w:lvl w:ilvl="3" w:tplc="2C0A000F" w:tentative="1">
      <w:start w:val="1"/>
      <w:numFmt w:val="decimal"/>
      <w:lvlText w:val="%4."/>
      <w:lvlJc w:val="left"/>
      <w:pPr>
        <w:ind w:left="4677" w:hanging="360"/>
      </w:pPr>
    </w:lvl>
    <w:lvl w:ilvl="4" w:tplc="2C0A0019" w:tentative="1">
      <w:start w:val="1"/>
      <w:numFmt w:val="lowerLetter"/>
      <w:lvlText w:val="%5."/>
      <w:lvlJc w:val="left"/>
      <w:pPr>
        <w:ind w:left="5397" w:hanging="360"/>
      </w:pPr>
    </w:lvl>
    <w:lvl w:ilvl="5" w:tplc="2C0A001B" w:tentative="1">
      <w:start w:val="1"/>
      <w:numFmt w:val="lowerRoman"/>
      <w:lvlText w:val="%6."/>
      <w:lvlJc w:val="right"/>
      <w:pPr>
        <w:ind w:left="6117" w:hanging="180"/>
      </w:pPr>
    </w:lvl>
    <w:lvl w:ilvl="6" w:tplc="2C0A000F" w:tentative="1">
      <w:start w:val="1"/>
      <w:numFmt w:val="decimal"/>
      <w:lvlText w:val="%7."/>
      <w:lvlJc w:val="left"/>
      <w:pPr>
        <w:ind w:left="6837" w:hanging="360"/>
      </w:pPr>
    </w:lvl>
    <w:lvl w:ilvl="7" w:tplc="2C0A0019" w:tentative="1">
      <w:start w:val="1"/>
      <w:numFmt w:val="lowerLetter"/>
      <w:lvlText w:val="%8."/>
      <w:lvlJc w:val="left"/>
      <w:pPr>
        <w:ind w:left="7557" w:hanging="360"/>
      </w:pPr>
    </w:lvl>
    <w:lvl w:ilvl="8" w:tplc="2C0A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1">
    <w:nsid w:val="14C21DD7"/>
    <w:multiLevelType w:val="hybridMultilevel"/>
    <w:tmpl w:val="CE32FA84"/>
    <w:lvl w:ilvl="0" w:tplc="2D8473CA">
      <w:start w:val="1"/>
      <w:numFmt w:val="lowerLetter"/>
      <w:lvlText w:val="%1."/>
      <w:lvlJc w:val="left"/>
      <w:pPr>
        <w:ind w:left="2517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3237" w:hanging="360"/>
      </w:pPr>
    </w:lvl>
    <w:lvl w:ilvl="2" w:tplc="2C0A001B" w:tentative="1">
      <w:start w:val="1"/>
      <w:numFmt w:val="lowerRoman"/>
      <w:lvlText w:val="%3."/>
      <w:lvlJc w:val="right"/>
      <w:pPr>
        <w:ind w:left="3957" w:hanging="180"/>
      </w:pPr>
    </w:lvl>
    <w:lvl w:ilvl="3" w:tplc="2C0A000F" w:tentative="1">
      <w:start w:val="1"/>
      <w:numFmt w:val="decimal"/>
      <w:lvlText w:val="%4."/>
      <w:lvlJc w:val="left"/>
      <w:pPr>
        <w:ind w:left="4677" w:hanging="360"/>
      </w:pPr>
    </w:lvl>
    <w:lvl w:ilvl="4" w:tplc="2C0A0019" w:tentative="1">
      <w:start w:val="1"/>
      <w:numFmt w:val="lowerLetter"/>
      <w:lvlText w:val="%5."/>
      <w:lvlJc w:val="left"/>
      <w:pPr>
        <w:ind w:left="5397" w:hanging="360"/>
      </w:pPr>
    </w:lvl>
    <w:lvl w:ilvl="5" w:tplc="2C0A001B" w:tentative="1">
      <w:start w:val="1"/>
      <w:numFmt w:val="lowerRoman"/>
      <w:lvlText w:val="%6."/>
      <w:lvlJc w:val="right"/>
      <w:pPr>
        <w:ind w:left="6117" w:hanging="180"/>
      </w:pPr>
    </w:lvl>
    <w:lvl w:ilvl="6" w:tplc="2C0A000F" w:tentative="1">
      <w:start w:val="1"/>
      <w:numFmt w:val="decimal"/>
      <w:lvlText w:val="%7."/>
      <w:lvlJc w:val="left"/>
      <w:pPr>
        <w:ind w:left="6837" w:hanging="360"/>
      </w:pPr>
    </w:lvl>
    <w:lvl w:ilvl="7" w:tplc="2C0A0019" w:tentative="1">
      <w:start w:val="1"/>
      <w:numFmt w:val="lowerLetter"/>
      <w:lvlText w:val="%8."/>
      <w:lvlJc w:val="left"/>
      <w:pPr>
        <w:ind w:left="7557" w:hanging="360"/>
      </w:pPr>
    </w:lvl>
    <w:lvl w:ilvl="8" w:tplc="2C0A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2">
    <w:nsid w:val="247B2D4A"/>
    <w:multiLevelType w:val="hybridMultilevel"/>
    <w:tmpl w:val="257433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B4C10"/>
    <w:multiLevelType w:val="hybridMultilevel"/>
    <w:tmpl w:val="2B5E37C4"/>
    <w:lvl w:ilvl="0" w:tplc="F34080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7F16D50E">
      <w:start w:val="1"/>
      <w:numFmt w:val="bullet"/>
      <w:lvlText w:val="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2D1C23"/>
    <w:multiLevelType w:val="hybridMultilevel"/>
    <w:tmpl w:val="2BEEBC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69730A"/>
    <w:multiLevelType w:val="hybridMultilevel"/>
    <w:tmpl w:val="15187A72"/>
    <w:lvl w:ilvl="0" w:tplc="F34080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E1996"/>
    <w:multiLevelType w:val="hybridMultilevel"/>
    <w:tmpl w:val="8932DE62"/>
    <w:lvl w:ilvl="0" w:tplc="F34080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20DE0"/>
    <w:multiLevelType w:val="hybridMultilevel"/>
    <w:tmpl w:val="38EC40FC"/>
    <w:lvl w:ilvl="0" w:tplc="73CE1C0C">
      <w:start w:val="2"/>
      <w:numFmt w:val="decimal"/>
      <w:lvlText w:val="%1."/>
      <w:lvlJc w:val="left"/>
      <w:pPr>
        <w:ind w:left="251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37" w:hanging="360"/>
      </w:pPr>
    </w:lvl>
    <w:lvl w:ilvl="2" w:tplc="2C0A001B" w:tentative="1">
      <w:start w:val="1"/>
      <w:numFmt w:val="lowerRoman"/>
      <w:lvlText w:val="%3."/>
      <w:lvlJc w:val="right"/>
      <w:pPr>
        <w:ind w:left="3957" w:hanging="180"/>
      </w:pPr>
    </w:lvl>
    <w:lvl w:ilvl="3" w:tplc="2C0A000F" w:tentative="1">
      <w:start w:val="1"/>
      <w:numFmt w:val="decimal"/>
      <w:lvlText w:val="%4."/>
      <w:lvlJc w:val="left"/>
      <w:pPr>
        <w:ind w:left="4677" w:hanging="360"/>
      </w:pPr>
    </w:lvl>
    <w:lvl w:ilvl="4" w:tplc="2C0A0019" w:tentative="1">
      <w:start w:val="1"/>
      <w:numFmt w:val="lowerLetter"/>
      <w:lvlText w:val="%5."/>
      <w:lvlJc w:val="left"/>
      <w:pPr>
        <w:ind w:left="5397" w:hanging="360"/>
      </w:pPr>
    </w:lvl>
    <w:lvl w:ilvl="5" w:tplc="2C0A001B" w:tentative="1">
      <w:start w:val="1"/>
      <w:numFmt w:val="lowerRoman"/>
      <w:lvlText w:val="%6."/>
      <w:lvlJc w:val="right"/>
      <w:pPr>
        <w:ind w:left="6117" w:hanging="180"/>
      </w:pPr>
    </w:lvl>
    <w:lvl w:ilvl="6" w:tplc="2C0A000F" w:tentative="1">
      <w:start w:val="1"/>
      <w:numFmt w:val="decimal"/>
      <w:lvlText w:val="%7."/>
      <w:lvlJc w:val="left"/>
      <w:pPr>
        <w:ind w:left="6837" w:hanging="360"/>
      </w:pPr>
    </w:lvl>
    <w:lvl w:ilvl="7" w:tplc="2C0A0019" w:tentative="1">
      <w:start w:val="1"/>
      <w:numFmt w:val="lowerLetter"/>
      <w:lvlText w:val="%8."/>
      <w:lvlJc w:val="left"/>
      <w:pPr>
        <w:ind w:left="7557" w:hanging="360"/>
      </w:pPr>
    </w:lvl>
    <w:lvl w:ilvl="8" w:tplc="2C0A001B" w:tentative="1">
      <w:start w:val="1"/>
      <w:numFmt w:val="lowerRoman"/>
      <w:lvlText w:val="%9."/>
      <w:lvlJc w:val="right"/>
      <w:pPr>
        <w:ind w:left="8277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14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F36"/>
    <w:rsid w:val="000030EF"/>
    <w:rsid w:val="00011901"/>
    <w:rsid w:val="0001487E"/>
    <w:rsid w:val="000263D4"/>
    <w:rsid w:val="000426EA"/>
    <w:rsid w:val="00076564"/>
    <w:rsid w:val="00090EA9"/>
    <w:rsid w:val="00095E0D"/>
    <w:rsid w:val="000A63A3"/>
    <w:rsid w:val="000D2040"/>
    <w:rsid w:val="000F0FA8"/>
    <w:rsid w:val="001C43CD"/>
    <w:rsid w:val="002139F8"/>
    <w:rsid w:val="002248AD"/>
    <w:rsid w:val="00242805"/>
    <w:rsid w:val="00245592"/>
    <w:rsid w:val="002C2C81"/>
    <w:rsid w:val="00300AA3"/>
    <w:rsid w:val="00360EBF"/>
    <w:rsid w:val="003663AE"/>
    <w:rsid w:val="00366AF5"/>
    <w:rsid w:val="0037218F"/>
    <w:rsid w:val="003A361B"/>
    <w:rsid w:val="003A51B1"/>
    <w:rsid w:val="00402949"/>
    <w:rsid w:val="004238CD"/>
    <w:rsid w:val="0045292C"/>
    <w:rsid w:val="004A0F36"/>
    <w:rsid w:val="004A329F"/>
    <w:rsid w:val="004C188C"/>
    <w:rsid w:val="004D57B2"/>
    <w:rsid w:val="0050744F"/>
    <w:rsid w:val="00523810"/>
    <w:rsid w:val="00526951"/>
    <w:rsid w:val="005412A4"/>
    <w:rsid w:val="005455C2"/>
    <w:rsid w:val="00592022"/>
    <w:rsid w:val="00596B50"/>
    <w:rsid w:val="005C65A3"/>
    <w:rsid w:val="0060350B"/>
    <w:rsid w:val="00684DF2"/>
    <w:rsid w:val="00692B41"/>
    <w:rsid w:val="006A6DEC"/>
    <w:rsid w:val="006D7FFC"/>
    <w:rsid w:val="00757A71"/>
    <w:rsid w:val="00766B5D"/>
    <w:rsid w:val="007942F5"/>
    <w:rsid w:val="007A7B2A"/>
    <w:rsid w:val="007F034A"/>
    <w:rsid w:val="008212E4"/>
    <w:rsid w:val="00841528"/>
    <w:rsid w:val="00846606"/>
    <w:rsid w:val="00877C2D"/>
    <w:rsid w:val="00892D69"/>
    <w:rsid w:val="008C7065"/>
    <w:rsid w:val="008E0847"/>
    <w:rsid w:val="00970EBF"/>
    <w:rsid w:val="00997EC0"/>
    <w:rsid w:val="009B519E"/>
    <w:rsid w:val="009C7716"/>
    <w:rsid w:val="00A21B14"/>
    <w:rsid w:val="00A25C89"/>
    <w:rsid w:val="00A35F60"/>
    <w:rsid w:val="00A63C0F"/>
    <w:rsid w:val="00A92CBD"/>
    <w:rsid w:val="00AB28C9"/>
    <w:rsid w:val="00AB5300"/>
    <w:rsid w:val="00AB5B51"/>
    <w:rsid w:val="00AC4357"/>
    <w:rsid w:val="00B1079D"/>
    <w:rsid w:val="00BC1854"/>
    <w:rsid w:val="00BC421F"/>
    <w:rsid w:val="00C12C23"/>
    <w:rsid w:val="00C227C9"/>
    <w:rsid w:val="00C34336"/>
    <w:rsid w:val="00C47FA4"/>
    <w:rsid w:val="00C94C73"/>
    <w:rsid w:val="00CE6383"/>
    <w:rsid w:val="00D015B6"/>
    <w:rsid w:val="00D02C15"/>
    <w:rsid w:val="00DA3668"/>
    <w:rsid w:val="00E15FC0"/>
    <w:rsid w:val="00E45819"/>
    <w:rsid w:val="00E5150B"/>
    <w:rsid w:val="00E5547E"/>
    <w:rsid w:val="00EF10B3"/>
    <w:rsid w:val="00F07B71"/>
    <w:rsid w:val="00F42489"/>
    <w:rsid w:val="00F53A23"/>
    <w:rsid w:val="00F8791F"/>
    <w:rsid w:val="00FC0726"/>
    <w:rsid w:val="00FC45D0"/>
    <w:rsid w:val="00FD335D"/>
    <w:rsid w:val="00FE0D12"/>
    <w:rsid w:val="00FF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szCs w:val="20"/>
      <w:lang w:val="es-MX" w:eastAsia="es-AR"/>
    </w:rPr>
  </w:style>
  <w:style w:type="paragraph" w:styleId="Textosinformato">
    <w:name w:val="Plain Text"/>
    <w:basedOn w:val="Normal"/>
    <w:rPr>
      <w:rFonts w:ascii="Courier New" w:hAnsi="Courier New"/>
      <w:sz w:val="20"/>
      <w:szCs w:val="20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apple-style-span">
    <w:name w:val="apple-style-span"/>
    <w:basedOn w:val="Fuentedeprrafopredeter"/>
    <w:rsid w:val="003A361B"/>
  </w:style>
  <w:style w:type="paragraph" w:styleId="Textoindependiente3">
    <w:name w:val="Body Text 3"/>
    <w:basedOn w:val="Normal"/>
    <w:rsid w:val="00997EC0"/>
    <w:pPr>
      <w:spacing w:after="120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CONTRATACION DE CONSULTORES</vt:lpstr>
    </vt:vector>
  </TitlesOfParts>
  <Company>Ministerio de Educacion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CONTRATACION DE CONSULTORES</dc:title>
  <dc:creator>Daniel</dc:creator>
  <cp:lastModifiedBy>Abrego</cp:lastModifiedBy>
  <cp:revision>2</cp:revision>
  <cp:lastPrinted>2010-09-02T22:08:00Z</cp:lastPrinted>
  <dcterms:created xsi:type="dcterms:W3CDTF">2013-06-16T00:40:00Z</dcterms:created>
  <dcterms:modified xsi:type="dcterms:W3CDTF">2013-06-16T00:40:00Z</dcterms:modified>
</cp:coreProperties>
</file>